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09" w:rsidRDefault="001904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 w:rsidP="00305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09" w:rsidRDefault="00305409" w:rsidP="00305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09" w:rsidRDefault="00305409" w:rsidP="00305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09" w:rsidRPr="00305409" w:rsidRDefault="00305409" w:rsidP="003054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5409">
        <w:rPr>
          <w:rFonts w:ascii="Times New Roman" w:hAnsi="Times New Roman" w:cs="Times New Roman"/>
          <w:b/>
          <w:sz w:val="40"/>
          <w:szCs w:val="40"/>
        </w:rPr>
        <w:t>КЛАССНЫЙ ЧАС</w:t>
      </w:r>
    </w:p>
    <w:p w:rsidR="00305409" w:rsidRPr="00305409" w:rsidRDefault="00305409" w:rsidP="003054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05409">
        <w:rPr>
          <w:rFonts w:ascii="Times New Roman" w:hAnsi="Times New Roman" w:cs="Times New Roman"/>
          <w:b/>
          <w:sz w:val="40"/>
          <w:szCs w:val="40"/>
        </w:rPr>
        <w:t>посвящённый</w:t>
      </w:r>
      <w:proofErr w:type="gramEnd"/>
      <w:r w:rsidRPr="00305409">
        <w:rPr>
          <w:rFonts w:ascii="Times New Roman" w:hAnsi="Times New Roman" w:cs="Times New Roman"/>
          <w:b/>
          <w:sz w:val="40"/>
          <w:szCs w:val="40"/>
        </w:rPr>
        <w:t xml:space="preserve"> Дню Героев Отечества</w:t>
      </w: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9" w:rsidRDefault="003054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1E9" w:rsidRDefault="0019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Наш 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 посвящается Защитникам Отечества. Мы решили провести очную и заочную встречу с нашими земляками, посвятившими свою жизнь военной службе, а на самом деле, с замечательными людьми, отдавшие лучшие года защите нашей Родины.</w:t>
      </w:r>
    </w:p>
    <w:p w:rsidR="0019044B" w:rsidRDefault="0019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1125182</wp:posOffset>
            </wp:positionH>
            <wp:positionV relativeFrom="paragraph">
              <wp:posOffset>1235374</wp:posOffset>
            </wp:positionV>
            <wp:extent cx="2738755" cy="2360803"/>
            <wp:effectExtent l="19050" t="0" r="4445" b="0"/>
            <wp:wrapNone/>
            <wp:docPr id="1" name="Рисунок 1" descr="C:\Михлик В.В\2012 -2013 уч.год\МУЗЕЙ\генерал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ихлик В.В\2012 -2013 уч.год\МУЗЕЙ\генерал 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27" cy="23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Живет на улице Скок простая крестьянская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Николаевича. Когда Павел Николаевич и его жена Валентина Трофимовна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помоложе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 ним в гости частенько приезжал бравый генерал, брат Павла Николаевича, Андрей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Сорок лет он посвятил военной службе.</w:t>
      </w:r>
    </w:p>
    <w:p w:rsidR="0019044B" w:rsidRDefault="0019044B">
      <w:pPr>
        <w:rPr>
          <w:rFonts w:ascii="Times New Roman" w:hAnsi="Times New Roman" w:cs="Times New Roman"/>
          <w:sz w:val="28"/>
          <w:szCs w:val="28"/>
        </w:rPr>
      </w:pPr>
    </w:p>
    <w:p w:rsidR="0019044B" w:rsidRPr="0019044B" w:rsidRDefault="0019044B" w:rsidP="0019044B">
      <w:pPr>
        <w:rPr>
          <w:rFonts w:ascii="Times New Roman" w:hAnsi="Times New Roman" w:cs="Times New Roman"/>
          <w:sz w:val="28"/>
          <w:szCs w:val="28"/>
        </w:rPr>
      </w:pPr>
    </w:p>
    <w:p w:rsidR="0019044B" w:rsidRPr="0019044B" w:rsidRDefault="0019044B" w:rsidP="0019044B">
      <w:pPr>
        <w:rPr>
          <w:rFonts w:ascii="Times New Roman" w:hAnsi="Times New Roman" w:cs="Times New Roman"/>
          <w:sz w:val="28"/>
          <w:szCs w:val="28"/>
        </w:rPr>
      </w:pPr>
    </w:p>
    <w:p w:rsidR="0019044B" w:rsidRPr="0019044B" w:rsidRDefault="0019044B" w:rsidP="0019044B">
      <w:pPr>
        <w:rPr>
          <w:rFonts w:ascii="Times New Roman" w:hAnsi="Times New Roman" w:cs="Times New Roman"/>
          <w:sz w:val="28"/>
          <w:szCs w:val="28"/>
        </w:rPr>
      </w:pPr>
    </w:p>
    <w:p w:rsidR="0019044B" w:rsidRDefault="0019044B" w:rsidP="0019044B">
      <w:pPr>
        <w:rPr>
          <w:rFonts w:ascii="Times New Roman" w:hAnsi="Times New Roman" w:cs="Times New Roman"/>
          <w:sz w:val="28"/>
          <w:szCs w:val="28"/>
        </w:rPr>
      </w:pPr>
    </w:p>
    <w:p w:rsidR="0019044B" w:rsidRDefault="0019044B" w:rsidP="0019044B">
      <w:pPr>
        <w:rPr>
          <w:rFonts w:ascii="Times New Roman" w:hAnsi="Times New Roman" w:cs="Times New Roman"/>
          <w:sz w:val="28"/>
          <w:szCs w:val="28"/>
        </w:rPr>
      </w:pPr>
    </w:p>
    <w:p w:rsidR="0019044B" w:rsidRDefault="0019044B" w:rsidP="0019044B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044B" w:rsidRDefault="0019044B" w:rsidP="0019044B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снимке</w:t>
      </w:r>
      <w:r w:rsidR="00B62E40">
        <w:rPr>
          <w:rFonts w:ascii="Times New Roman" w:hAnsi="Times New Roman" w:cs="Times New Roman"/>
          <w:sz w:val="28"/>
          <w:szCs w:val="28"/>
        </w:rPr>
        <w:t xml:space="preserve"> бывший заместитель начальника тыла Краснознамённого военного округа генерал майор в отставке Андрей </w:t>
      </w:r>
      <w:proofErr w:type="spellStart"/>
      <w:r w:rsidR="00B62E40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="00CC3490">
        <w:rPr>
          <w:rFonts w:ascii="Times New Roman" w:hAnsi="Times New Roman" w:cs="Times New Roman"/>
          <w:sz w:val="28"/>
          <w:szCs w:val="28"/>
        </w:rPr>
        <w:t>.</w:t>
      </w:r>
    </w:p>
    <w:p w:rsidR="00CC3490" w:rsidRDefault="00CC3490" w:rsidP="0019044B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CC3490" w:rsidRDefault="00CC3490" w:rsidP="00CC3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душа, как прежде, молода!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17 июля исполнилось 80 лет бывшему заместителю начальника тыла КБВО генерал – майору в отставке Андрею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Трегубу</w:t>
      </w:r>
      <w:proofErr w:type="spellEnd"/>
      <w:r>
        <w:rPr>
          <w:rFonts w:ascii="Times New Roman" w:hAnsi="Times New Roman" w:cs="Times New Roman"/>
          <w:sz w:val="28"/>
          <w:szCs w:val="28"/>
        </w:rPr>
        <w:t>.  С самого утра и позднего вечера не смолкал телефон в квартире юбиляра. Звонили знакомые, друзья, однополчане по Белорусскому и другим военным округам, где довелось служить ветерану.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юбилей – серьёзная веха в жизни человека. Он настраивает именинника на неторопливые  раздумья о том, что уже сделано и что еще предстоит сделать. Сделано Андреем Николаевичем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на Алтае в многодетной крестьянской семье, где у каждого были свои обязанности и где к труду приучали, едва ребёнок становился на ноги. К своим двенадцати Андрюша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умел ходить за плугом, держать косу и выполнять массу других работ, связанных с землёй. Как и все мальчишки </w:t>
      </w:r>
      <w:r>
        <w:rPr>
          <w:rFonts w:ascii="Times New Roman" w:hAnsi="Times New Roman" w:cs="Times New Roman"/>
          <w:sz w:val="28"/>
          <w:szCs w:val="28"/>
        </w:rPr>
        <w:lastRenderedPageBreak/>
        <w:t>его возраста, мечтал объехать всю страну, побывать во многих городах и регионах Советского Союза, ознакомиться с жизнью и бытом народов, населяющих наше некогда единое государство.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желание осуществилось, как говориться, с лихвой. Исколесил Андрей Николаевич весь Север и Дальний Восток, познал Сибирь, в качестве военного советника послужил во Вьетнаме. Только под закат службы он оказался в западном регионе страны, в Белоруссии.</w:t>
      </w:r>
      <w:r w:rsidR="00C376E0">
        <w:rPr>
          <w:rFonts w:ascii="Times New Roman" w:hAnsi="Times New Roman" w:cs="Times New Roman"/>
          <w:sz w:val="28"/>
          <w:szCs w:val="28"/>
        </w:rPr>
        <w:t xml:space="preserve"> Отправной точкой его </w:t>
      </w:r>
      <w:proofErr w:type="spellStart"/>
      <w:r w:rsidR="00C376E0">
        <w:rPr>
          <w:rFonts w:ascii="Times New Roman" w:hAnsi="Times New Roman" w:cs="Times New Roman"/>
          <w:sz w:val="28"/>
          <w:szCs w:val="28"/>
        </w:rPr>
        <w:t>сороколети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офицерском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 Томское зенитное артиллерийское училище, которое 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окончил в 1952 году.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Первые офицерские звание и должность, первые шаги в самостоятельной армейской службе…. Как это было давно, но как свежи в памяти эпизоды тех незабываемых лет! Его взвод полковой школы 807- го зенитного артиллерийского полка Беломорского военного округа (существовал в</w:t>
      </w:r>
      <w:r w:rsidR="00C3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стране и такой) был укомплектован курсантами только на одну треть. Такое же положение имелось и в остальных подразделениях. Не х</w:t>
      </w:r>
      <w:r w:rsidR="00C376E0">
        <w:rPr>
          <w:rFonts w:ascii="Times New Roman" w:hAnsi="Times New Roman" w:cs="Times New Roman"/>
          <w:sz w:val="28"/>
          <w:szCs w:val="28"/>
        </w:rPr>
        <w:t>вата</w:t>
      </w:r>
      <w:r>
        <w:rPr>
          <w:rFonts w:ascii="Times New Roman" w:hAnsi="Times New Roman" w:cs="Times New Roman"/>
          <w:sz w:val="28"/>
          <w:szCs w:val="28"/>
        </w:rPr>
        <w:t>ло учебников, наглядных пособий. Занятия часто доводилось проводить в батарейном, а то и в дивизионном составе. Что бы качественно подготовиться к ним, молодой взводный прихватывал солидный кусок из того небольшого времени, которое отводилось на отдых. Впрочем, трудности были тогда не почем. Они только закаляли характер будущего генерала.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Старание «новенького» вскоре заметили старшие товарищи, предложили ему должность командира батареи зенитного артиллерийского полка 77-й гвардейской стрелковой дивизии. Спустя некоторое время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="00C376E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ыл назначен помощником начальника группы управления командного пункта одной из дивизий 10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отдельной армии ПВО. Как офицер армии он частенько в составе комиссий выезжал в подчиненные соединения и воинские части. Круг изучаемых проблем был достаточно обширен: состояние воинской дисциплины и порядок при несении боевого дежурства, служба войск и тыловое обеспечение личного состава. Как человек,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обживавший глухой военный гарнизон,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знал: от условий быта людей зависит их моральный настрой, желание служить и решать боевые задачи.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6E0">
        <w:rPr>
          <w:rFonts w:ascii="Times New Roman" w:hAnsi="Times New Roman" w:cs="Times New Roman"/>
          <w:sz w:val="28"/>
          <w:szCs w:val="28"/>
        </w:rPr>
        <w:t>во время проверок он особое внима</w:t>
      </w:r>
      <w:r>
        <w:rPr>
          <w:rFonts w:ascii="Times New Roman" w:hAnsi="Times New Roman" w:cs="Times New Roman"/>
          <w:sz w:val="28"/>
          <w:szCs w:val="28"/>
        </w:rPr>
        <w:t>ние уделял вопросам бытового обустройства воинов – северян. Зоркий и бескомпромиссный взгляд молодого проверяющего подмечал все недостатки в этом направлении, что бы доложить о них руководителям более высокого звена.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одном из отдаленных гарнизонов, например, офицер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="00C3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обнаружил факты, которые его не на шутку расстроили. Личный состав живет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казармах, где в зимние месяцы температура не поднимается выше 8 – 10 градусов тепла. Печи голландки, находящиеся в них, топить приходится топить дровами, которые заготавливают сами же солдаты. Баня для помывки расположена на другом конце города,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добираться к 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приходиться долго. В столовой – собачий холод. В спальном помещении кровати - в два яруса. Не лучше, если не хуже и в домах, где проживают офицеры и служащие сверхсрочно. Построенные много лет назад, эти здания барачного типа изрядно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требовали капитального ремонта. Жить в них было почти не возможно.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эти факты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изложил в совместной докладной записке, которая поступила командующему и военному совету объединения. Само армейское начальство в очередной раз проинформировало о них руководство, находящееся в Москве. Не сразу, не вдруг, но ситуация начала меняться в лучшую сторону. На месте старых обветшалых казарм появились современные здания, были возведены дома для семей офицеров и служащих сверхсрочно, налажено инфраструктура. Служить стало в радость, служить стало престижно.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1961 году Андрей Николаевич был зачислен слушателем Военной академии тыла и транспорта, которую окончил с отличными и хорошими результатами. Как успешный выпускник он мог бы остаться в одном из Западных военных округов, но при выборе места предстоящей службы майор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остановился на Дальнем Востоке. Около семнадцати лет он правил в этом регионе, пройдя путь от  заместителя командира мотострелковой дивизии по тылу – начальника тыла до первого заместителя начальника тыла округа. Служба тыловика широка и многогранна. За всё ему приходиться отвечать: как накормлен и одет солдат,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уютно ему в казарме и комфортно в поле, обеспечены ли части топливом и ГСМ, в порядке ли в гарнизонах торговое и медицинское обслуживание семей военнослужащих? Вопросов масса и к чести офицера, он умел все держать на контроле и везде успевать. 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Столь же интенсивно трудился Андрей Николаевич и в должности заместителя начальника тыла Краснознаменного Белорусского военного округа. Служебный день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расписан по часам и, сказать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правде, застать его в кабинете было довольно сложно. Легкий на подъём, он разъезжал по частям и гарнизонам, детально вникал в проблемы, с которыми столкнулись командиры на местах. Его доброе слово и практическая  помощь всегда были ко времени и всегда воспринимались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благодарностью.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апреле1986 года произошел взрыв на Чернобыльской АЭС, Андрей  Николаевич более полутора месяца находился в 30 – километровой зоне, делал всё, чтобы участники ликвидации последствий крупнейшей техногенной катастрофы были обеспеченны экологически чистыми продуктами питания и медицинской помощью.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время одной из служебных командировок автомобиль, в котором следовал генерал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транспортное происшествие, происшествие по вине шофёра гражданской грузовой машины. Андрей Николаевич и его водитель получили тяжелейшие переломы и ушибы, а генерал - майор  ещё и сотрясение головного мозга. Жизнь, можно сказать, висела на волоске, но врачи военного госпиталя сделали всё, что бы поставить своего пациента на ноги…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1989 года генерал – майор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А.Трегуб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заслуженном отдыхе. Но он не сидит, замкнувшись в стенах своей квартиры. Он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научного общества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ЦентральномДомеофицеров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частый гость трудовых и студенческих коллективов. Выступая перед молодежной аудиторией, Андрей Николаевич рассказывает слушателям о важности армейской службы и о воинских традициях. Ему есть что рассказать. Человек солидного возраста, он в душе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молод. </w:t>
      </w:r>
      <w:bookmarkStart w:id="0" w:name="_GoBack"/>
      <w:bookmarkEnd w:id="0"/>
    </w:p>
    <w:p w:rsidR="00CC3490" w:rsidRPr="002E055B" w:rsidRDefault="00CC3490" w:rsidP="00CC3490">
      <w:pPr>
        <w:rPr>
          <w:rFonts w:ascii="Times New Roman" w:hAnsi="Times New Roman" w:cs="Times New Roman"/>
          <w:sz w:val="28"/>
          <w:szCs w:val="28"/>
        </w:rPr>
      </w:pPr>
    </w:p>
    <w:p w:rsidR="00C376E0" w:rsidRDefault="00CC3490" w:rsidP="00C376E0">
      <w:pPr>
        <w:pStyle w:val="10"/>
        <w:keepNext/>
        <w:keepLines/>
        <w:shd w:val="clear" w:color="auto" w:fill="auto"/>
        <w:spacing w:line="276" w:lineRule="auto"/>
        <w:jc w:val="left"/>
        <w:rPr>
          <w:sz w:val="28"/>
          <w:szCs w:val="28"/>
        </w:rPr>
      </w:pPr>
      <w:r w:rsidRPr="00C376E0">
        <w:rPr>
          <w:sz w:val="28"/>
          <w:szCs w:val="28"/>
        </w:rPr>
        <w:t xml:space="preserve">    Взрыв на Чернобыльской АЭС -  это страшная катастрофа. В ликвидации последствий на Чернобыле, в самом пекле взрыва пришлось находиться и принимать участие в ликвидации последствий, нашему земляку капитану Иванову Виктору Валентиновичу.</w:t>
      </w:r>
      <w:r w:rsidR="00C376E0" w:rsidRPr="00C376E0">
        <w:rPr>
          <w:sz w:val="28"/>
          <w:szCs w:val="28"/>
        </w:rPr>
        <w:t xml:space="preserve"> </w:t>
      </w:r>
    </w:p>
    <w:p w:rsidR="00C376E0" w:rsidRDefault="00C376E0" w:rsidP="00C376E0">
      <w:pPr>
        <w:pStyle w:val="10"/>
        <w:keepNext/>
        <w:keepLines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186055</wp:posOffset>
            </wp:positionV>
            <wp:extent cx="2272030" cy="2613660"/>
            <wp:effectExtent l="19050" t="0" r="0" b="0"/>
            <wp:wrapThrough wrapText="bothSides">
              <wp:wrapPolygon edited="0">
                <wp:start x="-181" y="0"/>
                <wp:lineTo x="-181" y="21411"/>
                <wp:lineTo x="21552" y="21411"/>
                <wp:lineTo x="21552" y="0"/>
                <wp:lineTo x="-181" y="0"/>
              </wp:wrapPolygon>
            </wp:wrapThrough>
            <wp:docPr id="4" name="Рисунок 1" descr="H:\Герои отечества\Иванов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ерои отечества\Иванов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73" r="31647" b="2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6E0" w:rsidRPr="00C376E0" w:rsidRDefault="00C376E0" w:rsidP="00C376E0">
      <w:pPr>
        <w:pStyle w:val="10"/>
        <w:keepNext/>
        <w:keepLines/>
        <w:shd w:val="clear" w:color="auto" w:fill="auto"/>
        <w:spacing w:line="276" w:lineRule="auto"/>
        <w:jc w:val="left"/>
        <w:rPr>
          <w:sz w:val="28"/>
          <w:szCs w:val="28"/>
        </w:rPr>
      </w:pPr>
      <w:proofErr w:type="gramStart"/>
      <w:r w:rsidRPr="00C376E0">
        <w:rPr>
          <w:sz w:val="28"/>
          <w:szCs w:val="28"/>
          <w:lang w:val="en-US"/>
        </w:rPr>
        <w:t>Bu</w:t>
      </w:r>
      <w:r w:rsidRPr="00C376E0">
        <w:rPr>
          <w:sz w:val="28"/>
          <w:szCs w:val="28"/>
        </w:rPr>
        <w:t>кт</w:t>
      </w:r>
      <w:r w:rsidRPr="00C376E0">
        <w:rPr>
          <w:sz w:val="28"/>
          <w:szCs w:val="28"/>
          <w:lang w:val="en-US"/>
        </w:rPr>
        <w:t>op</w:t>
      </w:r>
      <w:r w:rsidRPr="00C376E0">
        <w:rPr>
          <w:sz w:val="28"/>
          <w:szCs w:val="28"/>
        </w:rPr>
        <w:t xml:space="preserve"> Валентинович –участник ликвидации последствий аварии на Черно6ылъской атомной электростанции </w:t>
      </w:r>
      <w:proofErr w:type="spellStart"/>
      <w:r w:rsidRPr="00C376E0">
        <w:rPr>
          <w:sz w:val="28"/>
          <w:szCs w:val="28"/>
        </w:rPr>
        <w:t>май-сентябръ</w:t>
      </w:r>
      <w:proofErr w:type="spellEnd"/>
      <w:r w:rsidRPr="00C376E0">
        <w:rPr>
          <w:sz w:val="28"/>
          <w:szCs w:val="28"/>
        </w:rPr>
        <w:t xml:space="preserve"> 1986 г.</w:t>
      </w:r>
      <w:proofErr w:type="gramEnd"/>
    </w:p>
    <w:p w:rsidR="00C376E0" w:rsidRPr="00C376E0" w:rsidRDefault="00C376E0" w:rsidP="00C376E0">
      <w:pPr>
        <w:pStyle w:val="11"/>
        <w:shd w:val="clear" w:color="auto" w:fill="auto"/>
        <w:spacing w:line="276" w:lineRule="auto"/>
        <w:ind w:left="2694" w:right="22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C376E0">
        <w:rPr>
          <w:sz w:val="28"/>
          <w:szCs w:val="28"/>
        </w:rPr>
        <w:t xml:space="preserve">осле окончания </w:t>
      </w:r>
      <w:proofErr w:type="spellStart"/>
      <w:r w:rsidRPr="00C376E0">
        <w:rPr>
          <w:sz w:val="28"/>
          <w:szCs w:val="28"/>
        </w:rPr>
        <w:t>Рубцовского</w:t>
      </w:r>
      <w:proofErr w:type="spellEnd"/>
      <w:r w:rsidRPr="00C376E0">
        <w:rPr>
          <w:sz w:val="28"/>
          <w:szCs w:val="28"/>
        </w:rPr>
        <w:t xml:space="preserve"> сельхозтехникума работал в Калмыцких Мысах завгаром. </w:t>
      </w:r>
      <w:proofErr w:type="gramStart"/>
      <w:r w:rsidRPr="00C376E0">
        <w:rPr>
          <w:sz w:val="28"/>
          <w:szCs w:val="28"/>
        </w:rPr>
        <w:t>В начале</w:t>
      </w:r>
      <w:proofErr w:type="gramEnd"/>
      <w:r w:rsidRPr="00C376E0">
        <w:rPr>
          <w:sz w:val="28"/>
          <w:szCs w:val="28"/>
        </w:rPr>
        <w:t xml:space="preserve"> 80-х он с семьей переехал в Клепечиху, где работал завгаром, механиком, шофером. В мае 1986 года </w:t>
      </w:r>
      <w:proofErr w:type="gramStart"/>
      <w:r w:rsidRPr="00C376E0">
        <w:rPr>
          <w:sz w:val="28"/>
          <w:szCs w:val="28"/>
        </w:rPr>
        <w:t>старший</w:t>
      </w:r>
      <w:proofErr w:type="gramEnd"/>
      <w:r w:rsidRPr="00C376E0">
        <w:rPr>
          <w:sz w:val="28"/>
          <w:szCs w:val="28"/>
        </w:rPr>
        <w:t xml:space="preserve"> </w:t>
      </w:r>
    </w:p>
    <w:p w:rsidR="00C376E0" w:rsidRPr="00C376E0" w:rsidRDefault="00C376E0" w:rsidP="00C376E0">
      <w:pPr>
        <w:pStyle w:val="11"/>
        <w:shd w:val="clear" w:color="auto" w:fill="auto"/>
        <w:spacing w:line="276" w:lineRule="auto"/>
        <w:ind w:right="220" w:firstLine="0"/>
        <w:rPr>
          <w:sz w:val="28"/>
          <w:szCs w:val="28"/>
        </w:rPr>
      </w:pPr>
      <w:r w:rsidRPr="00C376E0">
        <w:rPr>
          <w:sz w:val="28"/>
          <w:szCs w:val="28"/>
        </w:rPr>
        <w:t xml:space="preserve">лейтенант запаса Виктор Иванов был отравлен на ликвидацию последствий </w:t>
      </w:r>
      <w:proofErr w:type="gramStart"/>
      <w:r w:rsidRPr="00C376E0">
        <w:rPr>
          <w:sz w:val="28"/>
          <w:szCs w:val="28"/>
        </w:rPr>
        <w:t>аварии</w:t>
      </w:r>
      <w:proofErr w:type="gramEnd"/>
      <w:r w:rsidRPr="00C376E0">
        <w:rPr>
          <w:sz w:val="28"/>
          <w:szCs w:val="28"/>
        </w:rPr>
        <w:t xml:space="preserve"> на Чернобыльской АЭС. Он прекрасно понимал, что эта командировка </w:t>
      </w:r>
      <w:r w:rsidRPr="00C376E0">
        <w:rPr>
          <w:sz w:val="28"/>
          <w:szCs w:val="28"/>
        </w:rPr>
        <w:lastRenderedPageBreak/>
        <w:t>смертельно опасна. Но Виктор Валентинович был среди первых. Два раза он побывал в самом пекле - на крыше атомного реактора, на который после аварии надели специальный саркофаг. Рота солдат под командованием лейтенанта Иванова «похоронила» 26 опустевших деревень, расположенных вблизи Чернобыля. В городе Припять уничтожали продукты питания, подвергшиеся радиации, фабрики - кухни, мясокомбинаты, рестораны, столовые. Вывозили зараженную радиацией землю. Опасность получить большую дозу облучения была огромной. За участие в ликвидации последствий аварии Иванов В.</w:t>
      </w:r>
      <w:proofErr w:type="gramStart"/>
      <w:r w:rsidRPr="00C376E0">
        <w:rPr>
          <w:sz w:val="28"/>
          <w:szCs w:val="28"/>
        </w:rPr>
        <w:t>В</w:t>
      </w:r>
      <w:proofErr w:type="gramEnd"/>
      <w:r w:rsidRPr="00C376E0">
        <w:rPr>
          <w:sz w:val="28"/>
          <w:szCs w:val="28"/>
        </w:rPr>
        <w:t xml:space="preserve"> награжден именными часами. Ему присвоено звание капитана. Впоследствии стал инвалидом 3 группы.</w:t>
      </w:r>
    </w:p>
    <w:p w:rsidR="00C376E0" w:rsidRDefault="00C376E0" w:rsidP="00C376E0">
      <w:pPr>
        <w:ind w:firstLine="2694"/>
        <w:rPr>
          <w:rFonts w:ascii="Times New Roman" w:hAnsi="Times New Roman" w:cs="Times New Roman"/>
          <w:sz w:val="28"/>
          <w:szCs w:val="28"/>
        </w:rPr>
      </w:pP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(Слово его супруге).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наш земной шар, как растревоженный улей. Все без исключения понимают, что третья мировая война – это апокалипсис для земли. И нам нужна мудрая государственная политика в этом вопросе. 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по этому поводу думает и что может сказать нам, молодому поколению, человек  отдавший армии лучшие годы жизни, капитан Самойленко Вячеслав Степанович. ( Слово.)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приглашали Вячеслава Степановича  к нам на встречу 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он прекрасно поет, попросили его спеть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своего репертуара. Вячеслав Степанович любезно согласился.</w:t>
      </w: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</w:p>
    <w:p w:rsidR="00CC3490" w:rsidRDefault="00CC3490" w:rsidP="00CC3490">
      <w:pPr>
        <w:rPr>
          <w:rFonts w:ascii="Times New Roman" w:hAnsi="Times New Roman" w:cs="Times New Roman"/>
          <w:sz w:val="28"/>
          <w:szCs w:val="28"/>
        </w:rPr>
      </w:pPr>
    </w:p>
    <w:p w:rsidR="00CC3490" w:rsidRDefault="00CC3490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Владимиру Викторовичу</w:t>
      </w:r>
    </w:p>
    <w:p w:rsidR="00305409" w:rsidRDefault="00305409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305409" w:rsidRDefault="00305409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305409" w:rsidRDefault="00305409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305409" w:rsidRDefault="00305409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305409" w:rsidRDefault="00C376E0" w:rsidP="00C376E0">
      <w:pPr>
        <w:tabs>
          <w:tab w:val="left" w:pos="72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5409" w:rsidRPr="00C376E0" w:rsidRDefault="00C376E0" w:rsidP="005D7CC3">
      <w:pPr>
        <w:tabs>
          <w:tab w:val="left" w:pos="7268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376E0">
        <w:rPr>
          <w:rFonts w:ascii="Times New Roman" w:hAnsi="Times New Roman" w:cs="Times New Roman"/>
          <w:sz w:val="40"/>
          <w:szCs w:val="40"/>
        </w:rPr>
        <w:t xml:space="preserve">Андрей Николаевич </w:t>
      </w:r>
      <w:proofErr w:type="spellStart"/>
      <w:r w:rsidRPr="00C376E0">
        <w:rPr>
          <w:rFonts w:ascii="Times New Roman" w:hAnsi="Times New Roman" w:cs="Times New Roman"/>
          <w:sz w:val="40"/>
          <w:szCs w:val="40"/>
        </w:rPr>
        <w:t>Трегуб</w:t>
      </w:r>
      <w:proofErr w:type="spellEnd"/>
    </w:p>
    <w:p w:rsidR="00305409" w:rsidRDefault="00C376E0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6672" cy="3657600"/>
            <wp:effectExtent l="19050" t="0" r="0" b="0"/>
            <wp:docPr id="15" name="Рисунок 1" descr="генерал Тр 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ерал Тр 3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09" w:rsidRDefault="00C376E0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10970</wp:posOffset>
            </wp:positionH>
            <wp:positionV relativeFrom="paragraph">
              <wp:posOffset>31137</wp:posOffset>
            </wp:positionV>
            <wp:extent cx="5924550" cy="4288221"/>
            <wp:effectExtent l="19050" t="0" r="0" b="0"/>
            <wp:wrapNone/>
            <wp:docPr id="17" name="Рисунок 2" descr="генерал Тр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нерал Тр 2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28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409" w:rsidRDefault="00305409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305409" w:rsidRDefault="00305409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5D7CC3">
      <w:pPr>
        <w:tabs>
          <w:tab w:val="left" w:pos="72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D7CC3" w:rsidRDefault="005D7CC3" w:rsidP="005D7CC3">
      <w:pPr>
        <w:tabs>
          <w:tab w:val="left" w:pos="72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5D7CC3">
      <w:pPr>
        <w:pStyle w:val="10"/>
        <w:keepNext/>
        <w:keepLines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5D7CC3" w:rsidRPr="005D7CC3" w:rsidRDefault="005D7CC3" w:rsidP="005D7CC3">
      <w:pPr>
        <w:tabs>
          <w:tab w:val="left" w:pos="726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Иванов </w:t>
      </w:r>
      <w:r w:rsidRPr="005D7CC3">
        <w:rPr>
          <w:rFonts w:ascii="Times New Roman" w:hAnsi="Times New Roman" w:cs="Times New Roman"/>
          <w:sz w:val="40"/>
          <w:szCs w:val="40"/>
          <w:lang w:val="en-US"/>
        </w:rPr>
        <w:t>Bu</w:t>
      </w:r>
      <w:proofErr w:type="gramStart"/>
      <w:r w:rsidRPr="005D7CC3">
        <w:rPr>
          <w:rFonts w:ascii="Times New Roman" w:hAnsi="Times New Roman" w:cs="Times New Roman"/>
          <w:sz w:val="40"/>
          <w:szCs w:val="40"/>
        </w:rPr>
        <w:t>кт</w:t>
      </w:r>
      <w:proofErr w:type="gramEnd"/>
      <w:r w:rsidRPr="005D7CC3">
        <w:rPr>
          <w:rFonts w:ascii="Times New Roman" w:hAnsi="Times New Roman" w:cs="Times New Roman"/>
          <w:sz w:val="40"/>
          <w:szCs w:val="40"/>
          <w:lang w:val="en-US"/>
        </w:rPr>
        <w:t>op</w:t>
      </w:r>
      <w:r w:rsidRPr="005D7CC3">
        <w:rPr>
          <w:rFonts w:ascii="Times New Roman" w:hAnsi="Times New Roman" w:cs="Times New Roman"/>
          <w:sz w:val="40"/>
          <w:szCs w:val="40"/>
        </w:rPr>
        <w:t xml:space="preserve"> Валентинович</w:t>
      </w:r>
    </w:p>
    <w:p w:rsidR="005D7CC3" w:rsidRDefault="005D7CC3" w:rsidP="005D7CC3">
      <w:pPr>
        <w:tabs>
          <w:tab w:val="left" w:pos="72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4192" cy="3035808"/>
            <wp:effectExtent l="19050" t="0" r="6858" b="0"/>
            <wp:docPr id="18" name="Рисунок 17" descr="Иванов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 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7888" cy="3182112"/>
            <wp:effectExtent l="19050" t="0" r="762" b="0"/>
            <wp:docPr id="19" name="Рисунок 18" descr="Иван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888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3776" cy="3035808"/>
            <wp:effectExtent l="19050" t="0" r="1524" b="0"/>
            <wp:docPr id="20" name="Рисунок 19" descr="Ивано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776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384" cy="4413504"/>
            <wp:effectExtent l="19050" t="0" r="0" b="0"/>
            <wp:docPr id="21" name="Рисунок 20" descr="Ивано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 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441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2544" cy="2999232"/>
            <wp:effectExtent l="19050" t="0" r="0" b="0"/>
            <wp:docPr id="22" name="Рисунок 21" descr="Иванов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 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44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1312" cy="3169920"/>
            <wp:effectExtent l="19050" t="0" r="0" b="0"/>
            <wp:docPr id="23" name="Рисунок 22" descr="Иванов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 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312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6928" cy="3035808"/>
            <wp:effectExtent l="19050" t="0" r="4572" b="0"/>
            <wp:docPr id="24" name="Рисунок 23" descr="Иванов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 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28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72384" cy="4498848"/>
            <wp:effectExtent l="19050" t="0" r="0" b="0"/>
            <wp:docPr id="25" name="Рисунок 24" descr="Иванов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 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449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544" cy="3243072"/>
            <wp:effectExtent l="19050" t="0" r="0" b="0"/>
            <wp:docPr id="26" name="Рисунок 25" descr="Иванов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 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44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D7CC3" w:rsidRDefault="005D7CC3" w:rsidP="00CC3490">
      <w:pPr>
        <w:tabs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sectPr w:rsidR="005D7CC3" w:rsidSect="0009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9044B"/>
    <w:rsid w:val="000961E9"/>
    <w:rsid w:val="0019044B"/>
    <w:rsid w:val="00305409"/>
    <w:rsid w:val="00416ADE"/>
    <w:rsid w:val="005D7CC3"/>
    <w:rsid w:val="00A81172"/>
    <w:rsid w:val="00B62E40"/>
    <w:rsid w:val="00B73A8A"/>
    <w:rsid w:val="00C376E0"/>
    <w:rsid w:val="00CC3490"/>
    <w:rsid w:val="00CD27D2"/>
    <w:rsid w:val="00DF2481"/>
    <w:rsid w:val="00E9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44B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C376E0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C37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C376E0"/>
    <w:pPr>
      <w:shd w:val="clear" w:color="auto" w:fill="FFFFFF"/>
      <w:spacing w:after="0" w:line="339" w:lineRule="exact"/>
      <w:jc w:val="center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11">
    <w:name w:val="Основной текст1"/>
    <w:basedOn w:val="a"/>
    <w:link w:val="a5"/>
    <w:rsid w:val="00C376E0"/>
    <w:pPr>
      <w:shd w:val="clear" w:color="auto" w:fill="FFFFFF"/>
      <w:spacing w:after="0" w:line="222" w:lineRule="exact"/>
      <w:ind w:firstLine="228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2012-12-17T14:35:00Z</dcterms:created>
  <dcterms:modified xsi:type="dcterms:W3CDTF">2012-12-17T14:35:00Z</dcterms:modified>
</cp:coreProperties>
</file>